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E0D9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6485C14B" w14:textId="77777777"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14:paraId="7A5539A0" w14:textId="77777777"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90B818" w14:textId="77777777" w:rsidR="00C356D3" w:rsidRPr="0040671A" w:rsidRDefault="009D71A6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Liceo Classico Vittorio Emanuele II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 Palermo</w:t>
      </w:r>
    </w:p>
    <w:p w14:paraId="74F34C0E" w14:textId="77777777"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14:paraId="34B99F09" w14:textId="77777777"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016F01D" w14:textId="77777777"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</w:t>
      </w:r>
      <w:proofErr w:type="gramStart"/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>a.s.</w:t>
      </w:r>
      <w:proofErr w:type="gramEnd"/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– Scuola secondaria di </w:t>
      </w:r>
      <w:r w:rsidR="009D71A6">
        <w:rPr>
          <w:rFonts w:ascii="Arial" w:hAnsi="Arial" w:cs="Arial"/>
          <w:color w:val="000000"/>
          <w:sz w:val="22"/>
          <w:szCs w:val="22"/>
        </w:rPr>
        <w:t>I</w:t>
      </w:r>
      <w:r w:rsidR="00D061D3">
        <w:rPr>
          <w:rFonts w:ascii="Arial" w:hAnsi="Arial" w:cs="Arial"/>
          <w:color w:val="000000"/>
          <w:sz w:val="22"/>
          <w:szCs w:val="22"/>
        </w:rPr>
        <w:t>I grado</w:t>
      </w:r>
    </w:p>
    <w:p w14:paraId="1B066C31" w14:textId="77777777"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0715D9A" w14:textId="77777777"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14:paraId="7820D9EC" w14:textId="77777777"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 in via/piazza……………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F55320A" w14:textId="77777777"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 (GPS) delle seguenti classi di concorso:</w:t>
      </w:r>
    </w:p>
    <w:p w14:paraId="226D747D" w14:textId="77777777" w:rsidR="00932B87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________________</w:t>
      </w:r>
    </w:p>
    <w:p w14:paraId="5C1AA47E" w14:textId="77777777"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14:paraId="052561C0" w14:textId="77777777"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14:paraId="0623AC6A" w14:textId="77777777"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14:paraId="219A11B0" w14:textId="77777777"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A542BD" w14:textId="77777777"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14:paraId="14FE102C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BF34B5" w14:textId="77777777"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14:paraId="4F5603F5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1E29FC0" w14:textId="77777777" w:rsidR="00424945" w:rsidRPr="0040671A" w:rsidRDefault="001E73BF" w:rsidP="009D71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9D71A6">
        <w:rPr>
          <w:rFonts w:ascii="Arial" w:hAnsi="Arial" w:cs="Arial"/>
          <w:color w:val="000000"/>
          <w:sz w:val="22"/>
          <w:szCs w:val="22"/>
        </w:rPr>
        <w:t>Scolastico  del</w:t>
      </w:r>
      <w:proofErr w:type="gramEnd"/>
      <w:r w:rsidR="002430E3">
        <w:rPr>
          <w:rFonts w:ascii="Arial" w:hAnsi="Arial" w:cs="Arial"/>
          <w:color w:val="000000"/>
          <w:sz w:val="22"/>
          <w:szCs w:val="22"/>
        </w:rPr>
        <w:t xml:space="preserve"> </w:t>
      </w:r>
      <w:r w:rsidR="009D71A6">
        <w:rPr>
          <w:rFonts w:ascii="Arial" w:hAnsi="Arial" w:cs="Arial"/>
          <w:color w:val="000000"/>
          <w:sz w:val="22"/>
          <w:szCs w:val="22"/>
        </w:rPr>
        <w:t xml:space="preserve">Liceo Classico “Vittorio Emanuele II” di Palermo </w:t>
      </w:r>
      <w:r w:rsidR="009D71A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14:paraId="5E17691B" w14:textId="77777777"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3282147" w14:textId="77777777"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14:paraId="75916CEB" w14:textId="77777777"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670C6230" w14:textId="77777777"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14:paraId="611FBE27" w14:textId="77777777"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14:paraId="19CEBB88" w14:textId="77777777"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AFD1052" w14:textId="77777777"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4967F14E" w14:textId="77777777"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33A11D2C" w14:textId="77777777"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46E8E0AC" w14:textId="77777777"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6F000F75" w14:textId="77777777"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705DE7B3" w14:textId="77777777"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D8EA2F4" w14:textId="77777777"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</w:t>
      </w:r>
      <w:r w:rsidRPr="00861702">
        <w:rPr>
          <w:rFonts w:ascii="Arial" w:hAnsi="Arial" w:cs="Arial"/>
          <w:b/>
          <w:color w:val="000000"/>
          <w:sz w:val="22"/>
          <w:szCs w:val="22"/>
        </w:rPr>
        <w:t>non</w:t>
      </w:r>
      <w:r>
        <w:rPr>
          <w:rFonts w:ascii="Arial" w:hAnsi="Arial" w:cs="Arial"/>
          <w:color w:val="000000"/>
          <w:sz w:val="22"/>
          <w:szCs w:val="22"/>
        </w:rPr>
        <w:t xml:space="preserve"> essere già destinatario di una supplenza da GPS a orario non intero nel medesimo o diverso grado/ordine di scuola e/o diversa classe di concorso.</w:t>
      </w:r>
    </w:p>
    <w:p w14:paraId="440E5E41" w14:textId="77777777" w:rsidR="00861702" w:rsidRDefault="00861702" w:rsidP="008617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essere già destinatario di una supplenza da GPS a orario non intero per un totale di ore ________ per la classe di concorso ___________ e chiede il completamento orario.</w:t>
      </w:r>
    </w:p>
    <w:p w14:paraId="7642C7DD" w14:textId="77777777"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FA6AD5" w14:textId="77777777"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3E16FD4" w14:textId="77777777"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14:paraId="563A775B" w14:textId="77777777" w:rsidTr="00C60F18">
        <w:tc>
          <w:tcPr>
            <w:tcW w:w="959" w:type="dxa"/>
          </w:tcPr>
          <w:p w14:paraId="2A8BFAFF" w14:textId="77777777"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14:paraId="5728E087" w14:textId="77777777"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14:paraId="0BBE6AB6" w14:textId="77777777" w:rsidTr="00C60F18">
        <w:trPr>
          <w:trHeight w:val="379"/>
        </w:trPr>
        <w:tc>
          <w:tcPr>
            <w:tcW w:w="959" w:type="dxa"/>
          </w:tcPr>
          <w:p w14:paraId="1C01AF82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7B6D2B7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14:paraId="4596D76A" w14:textId="77777777" w:rsidTr="00C60F18">
        <w:tc>
          <w:tcPr>
            <w:tcW w:w="959" w:type="dxa"/>
          </w:tcPr>
          <w:p w14:paraId="23106C62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81AC225" w14:textId="77777777"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14:paraId="1E9AF2B8" w14:textId="77777777" w:rsidTr="00C60F18">
        <w:tc>
          <w:tcPr>
            <w:tcW w:w="959" w:type="dxa"/>
          </w:tcPr>
          <w:p w14:paraId="46D2CC68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F895E3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14:paraId="71DE860E" w14:textId="77777777" w:rsidTr="00C60F18">
        <w:tc>
          <w:tcPr>
            <w:tcW w:w="959" w:type="dxa"/>
          </w:tcPr>
          <w:p w14:paraId="395E3ABC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00197B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14:paraId="00C9C964" w14:textId="77777777"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83FB002" w14:textId="77777777"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E501CCA" w14:textId="77777777"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26D2B15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14:paraId="311A72DC" w14:textId="77777777"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2"/>
    <w:rsid w:val="0010624C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557360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924463"/>
    <w:rsid w:val="00932B87"/>
    <w:rsid w:val="00980100"/>
    <w:rsid w:val="00995325"/>
    <w:rsid w:val="009A5BBD"/>
    <w:rsid w:val="009C0A65"/>
    <w:rsid w:val="009D71A6"/>
    <w:rsid w:val="00A16432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82096"/>
    <w:rsid w:val="00D9432E"/>
    <w:rsid w:val="00DA5D20"/>
    <w:rsid w:val="00DE0EBE"/>
    <w:rsid w:val="00E14FAA"/>
    <w:rsid w:val="00E70C69"/>
    <w:rsid w:val="00E955C9"/>
    <w:rsid w:val="00EB40BD"/>
    <w:rsid w:val="00EE4B38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CEBBA"/>
  <w15:docId w15:val="{E38388CB-EE3B-4E36-9661-8E612CAB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3E0D-850A-4B76-AE14-1859452E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Host1</cp:lastModifiedBy>
  <cp:revision>2</cp:revision>
  <cp:lastPrinted>2011-12-01T07:04:00Z</cp:lastPrinted>
  <dcterms:created xsi:type="dcterms:W3CDTF">2021-01-28T13:21:00Z</dcterms:created>
  <dcterms:modified xsi:type="dcterms:W3CDTF">2021-01-28T13:21:00Z</dcterms:modified>
</cp:coreProperties>
</file>