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48E" w:rsidRPr="0057348E" w:rsidRDefault="0057348E" w:rsidP="0057348E">
      <w:pPr>
        <w:shd w:val="clear" w:color="auto" w:fill="FFFFFF"/>
        <w:spacing w:line="240" w:lineRule="atLeast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57348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06 agosto 2012 </w:t>
      </w:r>
    </w:p>
    <w:p w:rsidR="0057348E" w:rsidRPr="0057348E" w:rsidRDefault="0057348E" w:rsidP="0057348E">
      <w:pPr>
        <w:shd w:val="clear" w:color="auto" w:fill="FFFFFF"/>
        <w:spacing w:after="0" w:line="240" w:lineRule="atLeast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57348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AREA Istruzione Canali Personale scuola </w:t>
      </w:r>
    </w:p>
    <w:p w:rsidR="0057348E" w:rsidRPr="0057348E" w:rsidRDefault="0057348E" w:rsidP="0057348E">
      <w:pPr>
        <w:shd w:val="clear" w:color="auto" w:fill="FFFFFF"/>
        <w:spacing w:line="240" w:lineRule="atLeast"/>
        <w:rPr>
          <w:rFonts w:ascii="Arial" w:eastAsia="Times New Roman" w:hAnsi="Arial" w:cs="Arial"/>
          <w:b/>
          <w:bCs/>
          <w:color w:val="000000"/>
          <w:sz w:val="26"/>
          <w:szCs w:val="26"/>
          <w:lang w:eastAsia="it-IT"/>
        </w:rPr>
      </w:pPr>
      <w:r w:rsidRPr="0057348E">
        <w:rPr>
          <w:rFonts w:ascii="Arial" w:eastAsia="Times New Roman" w:hAnsi="Arial" w:cs="Arial"/>
          <w:b/>
          <w:bCs/>
          <w:color w:val="000000"/>
          <w:sz w:val="26"/>
          <w:szCs w:val="26"/>
          <w:lang w:eastAsia="it-IT"/>
        </w:rPr>
        <w:t>Istituti Tecnici</w:t>
      </w:r>
    </w:p>
    <w:p w:rsidR="0057348E" w:rsidRPr="0057348E" w:rsidRDefault="0057348E" w:rsidP="0057348E">
      <w:pPr>
        <w:shd w:val="clear" w:color="auto" w:fill="FFFFFF"/>
        <w:spacing w:before="100" w:beforeAutospacing="1" w:after="240" w:line="240" w:lineRule="atLeast"/>
        <w:jc w:val="center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57348E">
        <w:rPr>
          <w:rFonts w:ascii="Arial" w:eastAsia="Times New Roman" w:hAnsi="Arial" w:cs="Arial"/>
          <w:b/>
          <w:bCs/>
          <w:color w:val="000000"/>
          <w:sz w:val="18"/>
          <w:lang w:eastAsia="it-IT"/>
        </w:rPr>
        <w:t>Ministero dell’Istruzione, dell’Università e della Ricerca</w:t>
      </w:r>
      <w:r w:rsidRPr="0057348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</w:t>
      </w:r>
      <w:r w:rsidRPr="0057348E">
        <w:rPr>
          <w:rFonts w:ascii="Arial" w:eastAsia="Times New Roman" w:hAnsi="Arial" w:cs="Arial"/>
          <w:color w:val="000000"/>
          <w:sz w:val="18"/>
          <w:szCs w:val="18"/>
          <w:lang w:eastAsia="it-IT"/>
        </w:rPr>
        <w:br/>
        <w:t>Dipartimento per l’istruzione</w:t>
      </w:r>
      <w:r w:rsidRPr="0057348E">
        <w:rPr>
          <w:rFonts w:ascii="Arial" w:eastAsia="Times New Roman" w:hAnsi="Arial" w:cs="Arial"/>
          <w:color w:val="000000"/>
          <w:sz w:val="18"/>
          <w:szCs w:val="18"/>
          <w:lang w:eastAsia="it-IT"/>
        </w:rPr>
        <w:br/>
        <w:t>Direzione generale per l’istruzione e formazione tecnica superiore</w:t>
      </w:r>
      <w:r w:rsidRPr="0057348E">
        <w:rPr>
          <w:rFonts w:ascii="Arial" w:eastAsia="Times New Roman" w:hAnsi="Arial" w:cs="Arial"/>
          <w:color w:val="000000"/>
          <w:sz w:val="18"/>
          <w:szCs w:val="18"/>
          <w:lang w:eastAsia="it-IT"/>
        </w:rPr>
        <w:br/>
        <w:t>e per i rapporti con i sistemi formativi delle Regioni</w:t>
      </w:r>
    </w:p>
    <w:p w:rsidR="0057348E" w:rsidRPr="0057348E" w:rsidRDefault="0057348E" w:rsidP="0057348E">
      <w:pPr>
        <w:shd w:val="clear" w:color="auto" w:fill="FFFFFF"/>
        <w:spacing w:after="0" w:line="240" w:lineRule="atLeast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hyperlink r:id="rId4" w:anchor="allegati" w:tooltip="vai agli allegati" w:history="1">
        <w:r w:rsidRPr="0057348E">
          <w:rPr>
            <w:rFonts w:ascii="Arial" w:eastAsia="Times New Roman" w:hAnsi="Arial" w:cs="Arial"/>
            <w:b/>
            <w:bCs/>
            <w:color w:val="000000"/>
            <w:sz w:val="18"/>
            <w:u w:val="single"/>
            <w:lang w:eastAsia="it-IT"/>
          </w:rPr>
          <w:t>Allegati</w:t>
        </w:r>
      </w:hyperlink>
    </w:p>
    <w:p w:rsidR="0057348E" w:rsidRPr="0057348E" w:rsidRDefault="0057348E" w:rsidP="0057348E">
      <w:pPr>
        <w:shd w:val="clear" w:color="auto" w:fill="FFFFFF"/>
        <w:spacing w:before="100" w:beforeAutospacing="1" w:after="240" w:line="240" w:lineRule="atLeast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57348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 </w:t>
      </w:r>
    </w:p>
    <w:p w:rsidR="0057348E" w:rsidRPr="0057348E" w:rsidRDefault="0057348E" w:rsidP="0057348E">
      <w:pPr>
        <w:shd w:val="clear" w:color="auto" w:fill="FFFFFF"/>
        <w:spacing w:before="100" w:beforeAutospacing="1" w:after="240" w:line="240" w:lineRule="atLeast"/>
        <w:jc w:val="right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57348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Roma, 3 agosto 2012</w:t>
      </w:r>
    </w:p>
    <w:p w:rsidR="0057348E" w:rsidRPr="0057348E" w:rsidRDefault="0057348E" w:rsidP="0057348E">
      <w:pPr>
        <w:shd w:val="clear" w:color="auto" w:fill="FFFFFF"/>
        <w:spacing w:before="100" w:beforeAutospacing="1" w:after="240" w:line="240" w:lineRule="atLeast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57348E">
        <w:rPr>
          <w:rFonts w:ascii="Arial" w:eastAsia="Times New Roman" w:hAnsi="Arial" w:cs="Arial"/>
          <w:b/>
          <w:bCs/>
          <w:color w:val="000000"/>
          <w:sz w:val="18"/>
          <w:lang w:eastAsia="it-IT"/>
        </w:rPr>
        <w:t>Direttiva n. 69 del 1° agosto 2012 – Opzioni Istituti Tecnici – Linee Guida</w:t>
      </w:r>
    </w:p>
    <w:p w:rsidR="0057348E" w:rsidRPr="0057348E" w:rsidRDefault="0057348E" w:rsidP="0057348E">
      <w:pPr>
        <w:shd w:val="clear" w:color="auto" w:fill="FFFFFF"/>
        <w:spacing w:before="100" w:beforeAutospacing="1" w:after="240" w:line="240" w:lineRule="atLeast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57348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Si comunica che in data 2 agosto 2012 è stata inviata alla Corte dei Conti per la registrazione la Direttiva del Ministro n. 69 del 1° agosto 2012, concernente le Linee Guida per i percorsi degli Istituti Tecnici relativi alle ulteriori articolazioni delle aree di indirizzo (Opzioni) di cui all’Elenco nazionale istituito con il decreto interministeriale 24 aprile 2012 ai sensi degli articoli, 5 comma 3, lettera b) e 8, comma 2, lettera d), d.P.R. n. 88/2010. </w:t>
      </w:r>
      <w:r w:rsidRPr="0057348E">
        <w:rPr>
          <w:rFonts w:ascii="Arial" w:eastAsia="Times New Roman" w:hAnsi="Arial" w:cs="Arial"/>
          <w:color w:val="000000"/>
          <w:sz w:val="18"/>
          <w:szCs w:val="18"/>
          <w:lang w:eastAsia="it-IT"/>
        </w:rPr>
        <w:br/>
        <w:t xml:space="preserve">La Direttiva completa i provvedimenti previsti dell’art. 8 del d.P.R. n. 88/2010 per il passaggio al nuovo ordinamento e le Linee Guida con essa adottate forniscono, a sostegno dell’autonomia delle Istituzioni scolastiche, orientamenti sui contenuti curricolari del secondo biennio e quinto anno dei percorsi opzionali. </w:t>
      </w:r>
      <w:r w:rsidRPr="0057348E">
        <w:rPr>
          <w:rFonts w:ascii="Arial" w:eastAsia="Times New Roman" w:hAnsi="Arial" w:cs="Arial"/>
          <w:color w:val="000000"/>
          <w:sz w:val="18"/>
          <w:szCs w:val="18"/>
          <w:lang w:eastAsia="it-IT"/>
        </w:rPr>
        <w:br/>
        <w:t xml:space="preserve">Le Linee Guida si articolano, per ciascun percorso opzionale, in schede disciplinari nelle quali sono individuati i risultati di apprendimento, declinati in conoscenze, abilità e competenze. </w:t>
      </w:r>
      <w:r w:rsidRPr="0057348E">
        <w:rPr>
          <w:rFonts w:ascii="Arial" w:eastAsia="Times New Roman" w:hAnsi="Arial" w:cs="Arial"/>
          <w:color w:val="000000"/>
          <w:sz w:val="18"/>
          <w:szCs w:val="18"/>
          <w:lang w:eastAsia="it-IT"/>
        </w:rPr>
        <w:br/>
        <w:t>Si fa riserva di comunicare l’avvenuta registrazione della Direttiva alla Corte dei Conti.</w:t>
      </w:r>
    </w:p>
    <w:p w:rsidR="00212AC6" w:rsidRDefault="00212AC6"/>
    <w:sectPr w:rsidR="00212AC6" w:rsidSect="00212A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57348E"/>
    <w:rsid w:val="00031279"/>
    <w:rsid w:val="000E4700"/>
    <w:rsid w:val="001B32FA"/>
    <w:rsid w:val="00212AC6"/>
    <w:rsid w:val="00506A27"/>
    <w:rsid w:val="00566B4F"/>
    <w:rsid w:val="0057348E"/>
    <w:rsid w:val="0058610D"/>
    <w:rsid w:val="00593782"/>
    <w:rsid w:val="0068616C"/>
    <w:rsid w:val="006C0B75"/>
    <w:rsid w:val="00746B2D"/>
    <w:rsid w:val="00747E18"/>
    <w:rsid w:val="00983FED"/>
    <w:rsid w:val="009C7477"/>
    <w:rsid w:val="00B0039F"/>
    <w:rsid w:val="00DD2E15"/>
    <w:rsid w:val="00DF4B8B"/>
    <w:rsid w:val="00E246BC"/>
    <w:rsid w:val="00EE519A"/>
    <w:rsid w:val="00F76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12AC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57348E"/>
    <w:rPr>
      <w:b/>
      <w:bCs/>
      <w:i w:val="0"/>
      <w:iCs w:val="0"/>
    </w:rPr>
  </w:style>
  <w:style w:type="paragraph" w:styleId="NormaleWeb">
    <w:name w:val="Normal (Web)"/>
    <w:basedOn w:val="Normale"/>
    <w:uiPriority w:val="99"/>
    <w:semiHidden/>
    <w:unhideWhenUsed/>
    <w:rsid w:val="0057348E"/>
    <w:pPr>
      <w:spacing w:before="100" w:beforeAutospacing="1" w:after="24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41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83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87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38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438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33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1350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659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105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045780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0302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5704184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39255895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995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struzione.it/web/istruzione/dettaglio-news/-/dettaglioNews/viewDettaglio/21526/11210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240</Words>
  <Characters>1372</Characters>
  <Application>Microsoft Office Word</Application>
  <DocSecurity>0</DocSecurity>
  <Lines>11</Lines>
  <Paragraphs>3</Paragraphs>
  <ScaleCrop>false</ScaleCrop>
  <Company/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SNALF- PA</dc:creator>
  <cp:keywords/>
  <dc:description/>
  <cp:lastModifiedBy>SNALF- PA</cp:lastModifiedBy>
  <cp:revision>2</cp:revision>
  <dcterms:created xsi:type="dcterms:W3CDTF">2012-08-07T06:10:00Z</dcterms:created>
  <dcterms:modified xsi:type="dcterms:W3CDTF">2012-08-07T06:12:00Z</dcterms:modified>
</cp:coreProperties>
</file>